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室内设计与环境优化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室内设计与环境优化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本书出售、求购地址：https://www.jiaokey.com/book/detail/14638378.html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关键词搜索：https://www.jiaokey.com/tag/室内设计与环境优化.html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