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为什么那是艺术  当代艺术的美学和批评</w:t>
      </w:r>
    </w:p>
    <w:p>
      <w:r>
        <w:rPr>
          <w:rFonts w:ascii="宋体" w:hAnsi="宋体" w:eastAsia="宋体"/>
          <w:sz w:val="24"/>
        </w:rPr>
        <w:t>（美）特里·巴雷特著；徐文涛，邓峻译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8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为什么那是艺术  当代艺术的美学和批评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（美）特里·巴雷特著；徐文涛，邓峻译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艺术评论-研究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本书出售、求购地址：https://www.jiaokey.com/book/detail/14638059.html</w:t>
      </w:r>
    </w:p>
    <w:p>
      <w:r>
        <w:t>更多相关图书推荐：https://www.jiaokey.com</w:t>
      </w:r>
    </w:p>
    <w:p>
      <w:r>
        <w:t>（美）特里·巴雷特著；徐文涛，邓峻译 其他作品：https://www.jiaokey.com/tag/（美）特里·巴雷特著；徐文涛，邓峻译.html</w:t>
      </w:r>
    </w:p>
    <w:p>
      <w:r>
        <w:t>江苏凤凰美术出版社,2018.08 出版图书：https://www.jiaokey.com/tag/江苏凤凰美术出版社,2018.08.html</w:t>
      </w:r>
    </w:p>
    <w:p>
      <w:r>
        <w:t>关键词搜索：https://www.jiaokey.com/tag/艺术评论-研究.html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