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常识图册  第3册</w:t>
      </w:r>
    </w:p>
    <w:p>
      <w:r>
        <w:rPr>
          <w:rFonts w:ascii="宋体" w:hAnsi="宋体" w:eastAsia="宋体"/>
          <w:sz w:val="24"/>
        </w:rPr>
        <w:t>汤菊芬，骆一一，丁宝龙，魏立平，刘亚先本册编者；钱大同主编；浙江省基础教育课程教材开发研究中心，中国地图出版社合编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常识图册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汤菊芬，骆一一，丁宝龙，魏立平，刘亚先本册编者；钱大同主编；浙江省基础教育课程教材开发研究中心，中国地图出版社合编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本书出售、求购地址：https://www.jiaokey.com/book/detail/14637397.html</w:t>
      </w:r>
    </w:p>
    <w:p>
      <w:r>
        <w:t>更多相关图书推荐：https://www.jiaokey.com</w:t>
      </w:r>
    </w:p>
    <w:p>
      <w:r>
        <w:t>汤菊芬，骆一一，丁宝龙，魏立平，刘亚先本册编者；钱大同主编；浙江省基础教育课程教材开发研究中心，中国地图出版社合编 其他作品：https://www.jiaokey.com/tag/汤菊芬，骆一一，丁宝龙，魏立平，刘亚先本册编者；钱大同主编；浙江省基础教育课程教材开发研究中心，中国地图出版社合编.html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关键词搜索：https://www.jiaokey.com/tag/常识图册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