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幼儿园整体课程改革  文选</w:t>
      </w:r>
    </w:p>
    <w:p>
      <w:r>
        <w:rPr>
          <w:rFonts w:ascii="宋体" w:hAnsi="宋体" w:eastAsia="宋体"/>
          <w:sz w:val="24"/>
        </w:rPr>
        <w:t>中国学前教育研究会，吉林省幼儿教育研究会，《早期教育》编辑部合编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幼儿园整体课程改革  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中国学前教育研究会，吉林省幼儿教育研究会，《早期教育》编辑部合编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中国学前教育研究会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本书出售、求购地址：https://www.jiaokey.com/book/detail/14635728.html</w:t>
      </w:r>
    </w:p>
    <w:p>
      <w:r>
        <w:t>更多相关图书推荐：https://www.jiaokey.com</w:t>
      </w:r>
    </w:p>
    <w:p>
      <w:r>
        <w:t>中国学前教育研究会，吉林省幼儿教育研究会，《早期教育》编辑部合编 其他作品：https://www.jiaokey.com/tag/中国学前教育研究会，吉林省幼儿教育研究会，《早期教育》编辑部合编.html</w:t>
      </w:r>
    </w:p>
    <w:p>
      <w:r>
        <w:t>中国学前教育研究会 出版图书：https://www.jiaokey.com/tag/中国学前教育研究会.html</w:t>
      </w:r>
    </w:p>
    <w:p>
      <w:r>
        <w:t>关键词搜索：https://www.jiaokey.com/tag/幼儿园整体课程改革  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