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书名：少数民族传统体育项目竞赛和表演规则及裁判法</w:t>
      </w:r>
    </w:p>
    <w:p>
      <w:r>
        <w:t>作者:国家民族事务委员会文化宣传司，国家体育总局群众体育司编</w:t>
      </w:r>
    </w:p>
    <w:p>
      <w:r>
        <w:t>出版社:沈阳:辽宁民族出版社,2018.12</w:t>
      </w:r>
    </w:p>
    <w:p>
      <w:r>
        <w:t>出版日期：</w:t>
      </w:r>
    </w:p>
    <w:p>
      <w:r>
        <w:t>总页数：576</w:t>
      </w:r>
    </w:p>
    <w:p>
      <w:r>
        <w:t>更多请访问教客网:www.jiaokey.com</w:t>
      </w:r>
    </w:p>
    <w:p>
      <w:r>
        <w:t>少数民族传统体育项目竞赛和表演规则及裁判法评论地址：https://www.jiaokey.com/book/detail/14635597.html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