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清代判牍案例汇编  乙编  26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清代判牍案例汇编  乙编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本书出售、求购地址：https://www.jiaokey.com/book/detail/14634825.html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关键词搜索：https://www.jiaokey.com/tag/清代判牍案例汇编  乙编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