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书名：艺术化室内空间设计语言及美学价值的探讨</w:t>
      </w:r>
    </w:p>
    <w:p>
      <w:r>
        <w:t>作者：赵伟，孙艳萍，刘迪著</w:t>
      </w:r>
    </w:p>
    <w:p>
      <w:r>
        <w:t>出版社：西安：西安交通大学出版社</w:t>
      </w:r>
    </w:p>
    <w:p>
      <w:r>
        <w:t>出版日期：2019.05</w:t>
      </w:r>
    </w:p>
    <w:p>
      <w:r>
        <w:t>总页数：253</w:t>
      </w:r>
    </w:p>
    <w:p>
      <w:r>
        <w:t>更多请访问教客网: www.jiaokey.com</w:t>
      </w:r>
    </w:p>
    <w:p>
      <w:r>
        <w:t>艺术化室内空间设计语言及美学价值的探讨 评论地址：https://www.jiaokey.com/book/detail/14633840.html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