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书名：职校生心理和谐与幸福教育策略</w:t>
      </w:r>
    </w:p>
    <w:p>
      <w:r>
        <w:t>作者：高慰，杭国金主编；马岚，季红霞副主编</w:t>
      </w:r>
    </w:p>
    <w:p>
      <w:r>
        <w:t>出版社：</w:t>
      </w:r>
    </w:p>
    <w:p>
      <w:r>
        <w:t>出版日期：2018.08</w:t>
      </w:r>
    </w:p>
    <w:p>
      <w:r>
        <w:t>总页数：254</w:t>
      </w:r>
    </w:p>
    <w:p>
      <w:r>
        <w:t>更多请访问教客网: www.jiaokey.com</w:t>
      </w:r>
    </w:p>
    <w:p>
      <w:r>
        <w:t>职校生心理和谐与幸福教育策略 评论地址：https://www.jiaokey.com/book/detail/14632491.html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