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登封年鉴</w:t>
      </w:r>
    </w:p>
    <w:p>
      <w:r>
        <w:rPr>
          <w:rFonts w:ascii="宋体" w:hAnsi="宋体" w:eastAsia="宋体"/>
          <w:sz w:val="24"/>
        </w:rPr>
        <w:t>吕宏军主编；登封市人民政府主办；登封市地方志办公室编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吕宏军主编；登封市人民政府主办；登封市地方志办公室编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本书出售、求购地址：https://www.jiaokey.com/book/detail/14632448.html</w:t>
      </w:r>
    </w:p>
    <w:p>
      <w:r>
        <w:t>更多相关图书推荐：https://www.jiaokey.com</w:t>
      </w:r>
    </w:p>
    <w:p>
      <w:r>
        <w:t>吕宏军主编；登封市人民政府主办；登封市地方志办公室编 其他作品：https://www.jiaokey.com/tag/吕宏军主编；登封市人民政府主办；登封市地方志办公室编.html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关键词搜索：https://www.jiaokey.com/tag/登封年鉴.html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