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徐霞客与腾冲系列  山水的诱惑</w:t>
      </w:r>
    </w:p>
    <w:p>
      <w:r>
        <w:rPr>
          <w:rFonts w:ascii="宋体" w:hAnsi="宋体" w:eastAsia="宋体"/>
          <w:sz w:val="24"/>
        </w:rPr>
        <w:t>卞善斌，许刚，张晓英主编；韦成树执行主编；卞善斌，许刚，刘正龙；刘硕勋，韦成树编委；腾冲市文学艺术界联合会编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徐霞客与腾冲系列  山水的诱惑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卞善斌，许刚，张晓英主编；韦成树执行主编；卞善斌，许刚，刘正龙；刘硕勋，韦成树编委；腾冲市文学艺术界联合会编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本书出售、求购地址：https://www.jiaokey.com/book/detail/14632221.html</w:t>
      </w:r>
    </w:p>
    <w:p>
      <w:r>
        <w:t>更多相关图书推荐：https://www.jiaokey.com</w:t>
      </w:r>
    </w:p>
    <w:p>
      <w:r>
        <w:t>卞善斌，许刚，张晓英主编；韦成树执行主编；卞善斌，许刚，刘正龙；刘硕勋，韦成树编委；腾冲市文学艺术界联合会编 其他作品：https://www.jiaokey.com/tag/卞善斌，许刚，张晓英主编；韦成树执行主编；卞善斌，许刚，刘正龙；刘硕勋，韦成树编委；腾冲市文学艺术界联合会编.html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关键词搜索：https://www.jiaokey.com/tag/徐霞客与腾冲系列  山水的诱惑.html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