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井冈山自然保护区志</w:t>
      </w:r>
    </w:p>
    <w:p>
      <w:r>
        <w:rPr>
          <w:rFonts w:ascii="宋体" w:hAnsi="宋体" w:eastAsia="宋体"/>
          <w:sz w:val="24"/>
        </w:rPr>
        <w:t>江西井冈山国家级自然保护区管理局,姜志明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井冈山自然保护区志</w:t>
            </w:r>
          </w:p>
        </w:tc>
      </w:tr>
      <w:tr>
        <w:tc>
          <w:tcPr>
            <w:tcW w:type="dxa" w:w="4320"/>
          </w:tcPr>
          <w:p>
            <w:r>
              <w:t>作者</w:t>
            </w:r>
          </w:p>
        </w:tc>
        <w:tc>
          <w:tcPr>
            <w:tcW w:type="dxa" w:w="4320"/>
          </w:tcPr>
          <w:p>
            <w:r>
              <w:t>江西井冈山国家级自然保护区管理局,姜志明</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9787210110675</w:t>
            </w:r>
          </w:p>
        </w:tc>
      </w:tr>
      <w:tr>
        <w:tc>
          <w:tcPr>
            <w:tcW w:type="dxa" w:w="4320"/>
          </w:tcPr>
          <w:p>
            <w:r>
              <w:t>出版日期</w:t>
            </w:r>
          </w:p>
        </w:tc>
        <w:tc>
          <w:tcPr>
            <w:tcW w:type="dxa" w:w="4320"/>
          </w:tcPr>
          <w:p>
            <w:r>
              <w:t>2019-02-01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t>自然保护区-概况-井冈山市</w:t>
            </w:r>
          </w:p>
        </w:tc>
      </w:tr>
      <w:tr>
        <w:tc>
          <w:tcPr>
            <w:tcW w:type="dxa" w:w="4320"/>
          </w:tcPr>
          <w:p>
            <w:r>
              <w:t>分类</w:t>
            </w:r>
          </w:p>
        </w:tc>
        <w:tc>
          <w:tcPr>
            <w:tcW w:type="dxa" w:w="4320"/>
          </w:tcPr>
          <w:p>
            <w:r>
              <w:t>自然保护区</w:t>
            </w:r>
          </w:p>
        </w:tc>
      </w:tr>
    </w:tbl>
    <w:p/>
    <w:p>
      <w:pPr>
        <w:pStyle w:val="Heading1"/>
      </w:pPr>
      <w:r>
        <w:t>图书介绍</w:t>
      </w:r>
    </w:p>
    <w:p>
      <w:r>
        <w:t>江西井冈山国家级自然保护区位于江西省西南部，湘赣两省交界的罗霄山脉中段，总面积21499公顷，属森林生态类型自然保护区。以中亚热带湿润常绿阔叶林生态系统及其生物多样性为主要保护对象，有目前世界上同纬度保存最完整的中亚热带天然常绿阔叶林，区内植被起源古老，素有“第三纪型森林”、“亚热带明珠”和“物种基因库”之称，植被类型多样，生物资源十分丰富，是研究中国乃至全球中亚热带生物资源的重要基地。《井冈山自然保护区志》不但是对保护区自然环境、动植物资源状况等重要资料的汇编，也是对以往建设事业历程的分析和回顾。</w:t>
      </w:r>
    </w:p>
    <w:p/>
    <w:p>
      <w:r>
        <w:t>本书出售、求购地址：https://www.jiaokey.com/book/detail/14632166.html</w:t>
      </w:r>
    </w:p>
    <w:p>
      <w:r>
        <w:t>更多自然保护区图书推荐：https://www.jiaokey.com</w:t>
      </w:r>
    </w:p>
    <w:p>
      <w:r>
        <w:t>江西井冈山国家级自然保护区管理局,姜志明 其他作品：https://www.jiaokey.com/tag/江西井冈山国家级自然保护区管理局,姜志明.html</w:t>
      </w:r>
    </w:p>
    <w:p>
      <w:r>
        <w:t>南昌：江西人民出版社 出版图书：https://www.jiaokey.com/tag/南昌：江西人民出版社.html</w:t>
      </w:r>
    </w:p>
    <w:p>
      <w:r>
        <w:t>关键词搜索：https://www.jiaokey.com/tag/自然保护区-概况-井冈山市.html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