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书名：绿洲型城镇空间结构演化的特征、机制及模拟预测研究  以酒嘉地区为例</w:t>
      </w:r>
    </w:p>
    <w:p>
      <w:r>
        <w:t>作者：刘海龙编著</w:t>
      </w:r>
    </w:p>
    <w:p>
      <w:r>
        <w:t>出版社：中国环境出版集团,2019.04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绿洲型城镇空间结构演化的特征、机制及模拟预测研究  以酒嘉地区为例 评论地址：https://www.jiaokey.com/book/detail/14631747.html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