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书名：广义计划学：建筑业持续健康发展的关键理论与实践</w:t>
      </w:r>
    </w:p>
    <w:p>
      <w:r>
        <w:t>作者：李百毅，郑敏，李百战著</w:t>
      </w:r>
    </w:p>
    <w:p>
      <w:r>
        <w:t>出版社：成都：西南交通大学出版社</w:t>
      </w:r>
    </w:p>
    <w:p>
      <w:r>
        <w:t>出版日期：2019.03</w:t>
      </w:r>
    </w:p>
    <w:p>
      <w:r>
        <w:t>总页数：174</w:t>
      </w:r>
    </w:p>
    <w:p>
      <w:r>
        <w:t>更多请访问教客网: www.jiaokey.com</w:t>
      </w:r>
    </w:p>
    <w:p>
      <w:r>
        <w:t>广义计划学：建筑业持续健康发展的关键理论与实践 评论地址：https://www.jiaokey.com/book/detail/14631566.html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