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 数据库教程</w:t>
      </w:r>
    </w:p>
    <w:p>
      <w:r>
        <w:rPr>
          <w:rFonts w:ascii="宋体" w:hAnsi="宋体" w:eastAsia="宋体"/>
          <w:sz w:val="24"/>
        </w:rPr>
        <w:t>高翠芬，王立平主编；赵永霞，黄薇，范桂龄，刘小洋，王维虎，姜尚副主编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 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高翠芬，王立平主编；赵永霞，黄薇，范桂龄，刘小洋，王维虎，姜尚副主编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本书出售、求购地址：https://www.jiaokey.com/book/detail/14631450.html</w:t>
      </w:r>
    </w:p>
    <w:p>
      <w:r>
        <w:t>更多相关图书推荐：https://www.jiaokey.com</w:t>
      </w:r>
    </w:p>
    <w:p>
      <w:r>
        <w:t>高翠芬，王立平主编；赵永霞，黄薇，范桂龄，刘小洋，王维虎，姜尚副主编 其他作品：https://www.jiaokey.com/tag/高翠芬，王立平主编；赵永霞，黄薇，范桂龄，刘小洋，王维虎，姜尚副主编.html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关键词搜索：https://www.jiaokey.com/tag/Oracle 11g 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