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东南亚的印度化国家  汉译名著本  17</w:t>
      </w:r>
    </w:p>
    <w:p>
      <w:r>
        <w:rPr>
          <w:rFonts w:ascii="宋体" w:hAnsi="宋体" w:eastAsia="宋体"/>
          <w:sz w:val="24"/>
        </w:rPr>
        <w:t>（法）G.赛代斯著；蔡华，杨保筠译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东南亚的印度化国家  汉译名著本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（法）G.赛代斯著；蔡华，杨保筠译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本书出售、求购地址：https://www.jiaokey.com/book/detail/14630989.html</w:t>
      </w:r>
    </w:p>
    <w:p>
      <w:r>
        <w:t>更多相关图书推荐：https://www.jiaokey.com</w:t>
      </w:r>
    </w:p>
    <w:p>
      <w:r>
        <w:t>（法）G.赛代斯著；蔡华，杨保筠译 其他作品：https://www.jiaokey.com/tag/（法）G.赛代斯著；蔡华，杨保筠译.html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关键词搜索：https://www.jiaokey.com/tag/东南亚的印度化国家  汉译名著本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