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努尔和神秘的热带雨林</w:t>
      </w:r>
    </w:p>
    <w:p>
      <w:r>
        <w:rPr>
          <w:rFonts w:ascii="宋体" w:hAnsi="宋体" w:eastAsia="宋体"/>
          <w:sz w:val="24"/>
        </w:rPr>
        <w:t>（西）托蒂·马丁内斯·德莱塞阿著；（西）胡安·路易斯·兰达绘；尹承东译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努尔和神秘的热带雨林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（西）托蒂·马丁内斯·德莱塞阿著；（西）胡安·路易斯·兰达绘；尹承东译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本书出售、求购地址：https://www.jiaokey.com/book/detail/14630901.html</w:t>
      </w:r>
    </w:p>
    <w:p>
      <w:r>
        <w:t>更多相关图书推荐：https://www.jiaokey.com</w:t>
      </w:r>
    </w:p>
    <w:p>
      <w:r>
        <w:t>（西）托蒂·马丁内斯·德莱塞阿著；（西）胡安·路易斯·兰达绘；尹承东译 其他作品：https://www.jiaokey.com/tag/（西）托蒂·马丁内斯·德莱塞阿著；（西）胡安·路易斯·兰达绘；尹承东译.html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关键词搜索：https://www.jiaokey.com/tag/努尔和神秘的热带雨林.html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