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精编组织行为学</w:t>
      </w:r>
    </w:p>
    <w:p>
      <w:r>
        <w:rPr>
          <w:rFonts w:ascii="宋体" w:hAnsi="宋体" w:eastAsia="宋体"/>
          <w:sz w:val="24"/>
        </w:rPr>
        <w:t>邵继红，杨万庆主编；饶丽虹，邓隽副主编；赵应文主审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邵继红，杨万庆主编；饶丽虹，邓隽副主编；赵应文主审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本书出售、求购地址：https://www.jiaokey.com/book/detail/14629475.html</w:t>
      </w:r>
    </w:p>
    <w:p>
      <w:r>
        <w:t>更多相关图书推荐：https://www.jiaokey.com</w:t>
      </w:r>
    </w:p>
    <w:p>
      <w:r>
        <w:t>邵继红，杨万庆主编；饶丽虹，邓隽副主编；赵应文主审 其他作品：https://www.jiaokey.com/tag/邵继红，杨万庆主编；饶丽虹，邓隽副主编；赵应文主审.html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关键词搜索：https://www.jiaokey.com/tag/精编组织行为学.html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