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</w:t>
      </w:r>
    </w:p>
    <w:p>
      <w:r>
        <w:rPr>
          <w:rFonts w:ascii="宋体" w:hAnsi="宋体" w:eastAsia="宋体"/>
          <w:sz w:val="24"/>
        </w:rPr>
        <w:t>杨柏林，韩培友主编；陈远高，韩建平，卢勇，王勋副主编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杨柏林，韩培友主编；陈远高，韩建平，卢勇，王勋副主编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本书出售、求购地址：https://www.jiaokey.com/book/detail/14629241.html</w:t>
      </w:r>
    </w:p>
    <w:p>
      <w:r>
        <w:t>更多相关图书推荐：https://www.jiaokey.com</w:t>
      </w:r>
    </w:p>
    <w:p>
      <w:r>
        <w:t>杨柏林，韩培友主编；陈远高，韩建平，卢勇，王勋副主编 其他作品：https://www.jiaokey.com/tag/杨柏林，韩培友主编；陈远高，韩建平，卢勇，王勋副主编.html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关键词搜索：https://www.jiaokey.com/tag/Python程序设计.html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