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超级大兔子  学会创造与挑战  5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超级大兔子  学会创造与挑战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本书出售、求购地址：https://www.jiaokey.com/book/detail/14628551.html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关键词搜索：https://www.jiaokey.com/tag/超级大兔子  学会创造与挑战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