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Java核心技术系列  Java设计模式及实践</w:t>
      </w:r>
    </w:p>
    <w:p>
      <w:r>
        <w:rPr>
          <w:rFonts w:ascii="宋体" w:hAnsi="宋体" w:eastAsia="宋体"/>
          <w:sz w:val="24"/>
        </w:rPr>
        <w:t>（印度）卡马尔米特·辛格，（荷兰）艾德里安·伊恩库列斯库，（罗马尼亚）路西安-保罗·托尔耶著；张小坤，黄凯，贺涛译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Java核心技术系列  Java设计模式及实践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（印度）卡马尔米特·辛格，（荷兰）艾德里安·伊恩库列斯库，（罗马尼亚）路西安-保罗·托尔耶著；张小坤，黄凯，贺涛译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本书出售、求购地址：https://www.jiaokey.com/book/detail/14627700.html</w:t>
      </w:r>
    </w:p>
    <w:p>
      <w:r>
        <w:t>更多相关图书推荐：https://www.jiaokey.com</w:t>
      </w:r>
    </w:p>
    <w:p>
      <w:r>
        <w:t>（印度）卡马尔米特·辛格，（荷兰）艾德里安·伊恩库列斯库，（罗马尼亚）路西安-保罗·托尔耶著；张小坤，黄凯，贺涛译 其他作品：https://www.jiaokey.com/tag/（印度）卡马尔米特·辛格，（荷兰）艾德里安·伊恩库列斯库，（罗马尼亚）路西安-保罗·托尔耶著；张小坤，黄凯，贺涛译.html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关键词搜索：https://www.jiaokey.com/tag/Java核心技术系列  Java设计模式及实践.html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