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开启新征程</w:t>
      </w:r>
    </w:p>
    <w:p>
      <w:r>
        <w:rPr>
          <w:rFonts w:ascii="宋体" w:hAnsi="宋体" w:eastAsia="宋体"/>
          <w:sz w:val="24"/>
        </w:rPr>
        <w:t>陈岸然主编；吴冰，于莹莹，岳开封，迟皓副主编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开启新征程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陈岸然主编；吴冰，于莹莹，岳开封，迟皓副主编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本书出售、求购地址：https://www.jiaokey.com/book/detail/14627635.html</w:t>
      </w:r>
    </w:p>
    <w:p>
      <w:r>
        <w:t>更多相关图书推荐：https://www.jiaokey.com</w:t>
      </w:r>
    </w:p>
    <w:p>
      <w:r>
        <w:t>陈岸然主编；吴冰，于莹莹，岳开封，迟皓副主编 其他作品：https://www.jiaokey.com/tag/陈岸然主编；吴冰，于莹莹，岳开封，迟皓副主编.html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关键词搜索：https://www.jiaokey.com/tag/开启新征程.html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