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书名：职业技术学校管理  规章制度</w:t>
      </w:r>
    </w:p>
    <w:p>
      <w:r>
        <w:t>作者：雷柏青主编；和念之，陈东，夏祖坤副主编</w:t>
      </w:r>
    </w:p>
    <w:p>
      <w:r>
        <w:t>出版社：北京：机械工业出版社</w:t>
      </w:r>
    </w:p>
    <w:p>
      <w:r>
        <w:t>出版日期：1988.10</w:t>
      </w:r>
    </w:p>
    <w:p>
      <w:r>
        <w:t>总页数：266</w:t>
      </w:r>
    </w:p>
    <w:p>
      <w:r>
        <w:t>更多请访问教客网: www.jiaokey.com</w:t>
      </w:r>
    </w:p>
    <w:p>
      <w:r>
        <w:t>职业技术学校管理  规章制度 评论地址：https://www.jiaokey.com/book/detail/14626435.html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