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2019.1</w:t>
      </w:r>
    </w:p>
    <w:p>
      <w:r>
        <w:rPr>
          <w:rFonts w:ascii="宋体" w:hAnsi="宋体" w:eastAsia="宋体"/>
          <w:sz w:val="24"/>
        </w:rPr>
        <w:t>裴维维责任编辑；江苏省翻译协会，扬州大学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2019.1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裴维维责任编辑；江苏省翻译协会，扬州大学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本书出售、求购地址：https://www.jiaokey.com/book/detail/14625980.html</w:t>
      </w:r>
    </w:p>
    <w:p>
      <w:r>
        <w:t>更多相关图书推荐：https://www.jiaokey.com</w:t>
      </w:r>
    </w:p>
    <w:p>
      <w:r>
        <w:t>裴维维责任编辑；江苏省翻译协会，扬州大学 其他作品：https://www.jiaokey.com/tag/裴维维责任编辑；江苏省翻译协会，扬州大学.html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  2019.1.html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