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出版物设计</w:t>
      </w:r>
    </w:p>
    <w:p>
      <w:r>
        <w:rPr>
          <w:rFonts w:ascii="宋体" w:hAnsi="宋体" w:eastAsia="宋体"/>
          <w:sz w:val="24"/>
        </w:rPr>
        <w:t>喻荣，宗林，杨梦姗主编；刘佳，黄菁，何礼华，马应应，毛小欧，赵慧梅副主编；陈静，李佳龙，曹世峰，黄俊，李妍，王雅洁参编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喻荣，宗林，杨梦姗主编；刘佳，黄菁，何礼华，马应应，毛小欧，赵慧梅副主编；陈静，李佳龙，曹世峰，黄俊，李妍，王雅洁参编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本书出售、求购地址：https://www.jiaokey.com/book/detail/14625683.html</w:t>
      </w:r>
    </w:p>
    <w:p>
      <w:r>
        <w:t>更多相关图书推荐：https://www.jiaokey.com</w:t>
      </w:r>
    </w:p>
    <w:p>
      <w:r>
        <w:t>喻荣，宗林，杨梦姗主编；刘佳，黄菁，何礼华，马应应，毛小欧，赵慧梅副主编；陈静，李佳龙，曹世峰，黄俊，李妍，王雅洁参编 其他作品：https://www.jiaokey.com/tag/喻荣，宗林，杨梦姗主编；刘佳，黄菁，何礼华，马应应，毛小欧，赵慧梅副主编；陈静，李佳龙，曹世峰，黄俊，李妍，王雅洁参编.html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关键词搜索：https://www.jiaokey.com/tag/出版物设计.html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