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《经济社会文化权利国际公约》评注、案例与资料  上</w:t>
      </w:r>
    </w:p>
    <w:p>
      <w:r>
        <w:rPr>
          <w:rFonts w:ascii="宋体" w:hAnsi="宋体" w:eastAsia="宋体"/>
          <w:sz w:val="24"/>
        </w:rPr>
        <w:t>（澳）本·索尔，（澳）戴维·金利，（澳）杰奎琳·莫布雷著；孙世彦译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《经济社会文化权利国际公约》评注、案例与资料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（澳）本·索尔，（澳）戴维·金利，（澳）杰奎琳·莫布雷著；孙世彦译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本书出售、求购地址：https://www.jiaokey.com/book/detail/14624574.html</w:t>
      </w:r>
    </w:p>
    <w:p>
      <w:r>
        <w:t>更多相关图书推荐：https://www.jiaokey.com</w:t>
      </w:r>
    </w:p>
    <w:p>
      <w:r>
        <w:t>（澳）本·索尔，（澳）戴维·金利，（澳）杰奎琳·莫布雷著；孙世彦译 其他作品：https://www.jiaokey.com/tag/（澳）本·索尔，（澳）戴维·金利，（澳）杰奎琳·莫布雷著；孙世彦译.html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关键词搜索：https://www.jiaokey.com/tag/《经济社会文化权利国际公约》评注、案例与资料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