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书名：全国“十三五”规划精品教材  标志设计</w:t>
      </w:r>
    </w:p>
    <w:p>
      <w:r>
        <w:t>作者：禹青，朱云岳，方福颖主编；张聪，蒋琳，朱向欣，于健，凤伟，赵庆伦，杨菁副主编</w:t>
      </w:r>
    </w:p>
    <w:p>
      <w:r>
        <w:t>出版社：北京：印刷工业出版社</w:t>
      </w:r>
    </w:p>
    <w:p>
      <w:r>
        <w:t>出版日期：2018.07</w:t>
      </w:r>
    </w:p>
    <w:p>
      <w:r>
        <w:t>总页数：66</w:t>
      </w:r>
    </w:p>
    <w:p>
      <w:r>
        <w:t>更多请访问教客网: www.jiaokey.com</w:t>
      </w:r>
    </w:p>
    <w:p>
      <w:r>
        <w:t>全国“十三五”规划精品教材  标志设计 评论地址：https://www.jiaokey.com/book/detail/14623997.html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