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玄玄棋经</w:t>
      </w:r>
    </w:p>
    <w:p>
      <w:r>
        <w:rPr>
          <w:rFonts w:ascii="宋体" w:hAnsi="宋体" w:eastAsia="宋体"/>
          <w:sz w:val="24"/>
        </w:rPr>
        <w:t>（元）严德甫，晏天章辑；林天铎整理；林勉复校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玄玄棋经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（元）严德甫，晏天章辑；林天铎整理；林勉复校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本书出售、求购地址：https://www.jiaokey.com/book/detail/14623817.html</w:t>
      </w:r>
    </w:p>
    <w:p>
      <w:r>
        <w:t>更多相关图书推荐：https://www.jiaokey.com</w:t>
      </w:r>
    </w:p>
    <w:p>
      <w:r>
        <w:t>（元）严德甫，晏天章辑；林天铎整理；林勉复校 其他作品：https://www.jiaokey.com/tag/（元）严德甫，晏天章辑；林天铎整理；林勉复校.html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关键词搜索：https://www.jiaokey.com/tag/玄玄棋经.html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