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忘忧清乐集</w:t>
      </w:r>
    </w:p>
    <w:p>
      <w:r>
        <w:rPr>
          <w:rFonts w:ascii="宋体" w:hAnsi="宋体" w:eastAsia="宋体"/>
          <w:sz w:val="24"/>
        </w:rPr>
        <w:t>（南宋）李逸民编；林益良整理；林勉复校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忘忧清乐集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（南宋）李逸民编；林益良整理；林勉复校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本书出售、求购地址：https://www.jiaokey.com/book/detail/14623795.html</w:t>
      </w:r>
    </w:p>
    <w:p>
      <w:r>
        <w:t>更多相关图书推荐：https://www.jiaokey.com</w:t>
      </w:r>
    </w:p>
    <w:p>
      <w:r>
        <w:t>（南宋）李逸民编；林益良整理；林勉复校 其他作品：https://www.jiaokey.com/tag/（南宋）李逸民编；林益良整理；林勉复校.html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关键词搜索：https://www.jiaokey.com/tag/忘忧清乐集.html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