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HSK中国汉语水平考试应试指南 初、中等 维吾尔文译释</w:t>
      </w:r>
    </w:p>
    <w:p>
      <w:r>
        <w:rPr>
          <w:rFonts w:ascii="宋体" w:hAnsi="宋体" w:eastAsia="宋体"/>
          <w:sz w:val="24"/>
        </w:rPr>
        <w:t>倪明亮主编；赵冬梅，彭志平执行主编；赵冬梅，弓月婷，彭志平，张晓阳，陈若凡，常丹阳，宋永波，蔡整莹编；莎尼娅·凯穆拜尔维吾尔文翻译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HSK中国汉语水平考试应试指南 初、中等 维吾尔文译释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倪明亮主编；赵冬梅，彭志平执行主编；赵冬梅，弓月婷，彭志平，张晓阳，陈若凡，常丹阳，宋永波，蔡整莹编；莎尼娅·凯穆拜尔维吾尔文翻译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本书出售、求购地址：https://www.jiaokey.com/book/detail/14622665.html</w:t>
      </w:r>
    </w:p>
    <w:p>
      <w:r>
        <w:t>更多相关图书推荐：https://www.jiaokey.com</w:t>
      </w:r>
    </w:p>
    <w:p>
      <w:r>
        <w:t>倪明亮主编；赵冬梅，彭志平执行主编；赵冬梅，弓月婷，彭志平，张晓阳，陈若凡，常丹阳，宋永波，蔡整莹编；莎尼娅·凯穆拜尔维吾尔文翻译 其他作品：https://www.jiaokey.com/tag/倪明亮主编；赵冬梅，彭志平执行主编；赵冬梅，弓月婷，彭志平，张晓阳，陈若凡，常丹阳，宋永波，蔡整莹编；莎尼娅·凯穆拜尔维吾尔文翻译.html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关键词搜索：https://www.jiaokey.com/tag/HSK中国汉语水平考试应试指南 初、中等 维吾尔文译释.html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