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硕博中国  POSTGRADUATE  PURSUIT  IN  CHINA</w:t>
      </w:r>
    </w:p>
    <w:p>
      <w:r>
        <w:rPr>
          <w:rFonts w:ascii="宋体" w:hAnsi="宋体" w:eastAsia="宋体"/>
          <w:sz w:val="24"/>
        </w:rPr>
        <w:t>（尼日利亚）阿德莱克·奥拉达波·班沃著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硕博中国  POSTGRADUATE  PURSUIT  IN 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（尼日利亚）阿德莱克·奥拉达波·班沃著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本书出售、求购地址：https://www.jiaokey.com/book/detail/14622363.html</w:t>
      </w:r>
    </w:p>
    <w:p>
      <w:r>
        <w:t>更多相关图书推荐：https://www.jiaokey.com</w:t>
      </w:r>
    </w:p>
    <w:p>
      <w:r>
        <w:t>（尼日利亚）阿德莱克·奥拉达波·班沃著 其他作品：https://www.jiaokey.com/tag/（尼日利亚）阿德莱克·奥拉达波·班沃著.html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关键词搜索：https://www.jiaokey.com/tag/硕博中国  POSTGRADUATE  PURSUIT  IN 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