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人格病症的心理动力学疗法</w:t>
      </w:r>
    </w:p>
    <w:p>
      <w:r>
        <w:rPr>
          <w:rFonts w:ascii="宋体" w:hAnsi="宋体" w:eastAsia="宋体"/>
          <w:sz w:val="24"/>
        </w:rPr>
        <w:t>（美）伊芙·卡丽格（EveCaligor），（美）奥托·F.科恩伯格（OttoF.Kernberg），（美）约翰·F.克拉金（JohnF.Clarkin）著；钱秭澍，卢璐译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人格病症的心理动力学疗法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（美）伊芙·卡丽格（EveCaligor），（美）奥托·F.科恩伯格（OttoF.Kernberg），（美）约翰·F.克拉金（JohnF.Clarkin）著；钱秭澍，卢璐译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本书出售、求购地址：https://www.jiaokey.com/book/detail/14621778.html</w:t>
      </w:r>
    </w:p>
    <w:p>
      <w:r>
        <w:t>更多相关图书推荐：https://www.jiaokey.com</w:t>
      </w:r>
    </w:p>
    <w:p>
      <w:r>
        <w:t>（美）伊芙·卡丽格（EveCaligor），（美）奥托·F.科恩伯格（OttoF.Kernberg），（美）约翰·F.克拉金（JohnF.Clarkin）著；钱秭澍，卢璐译 其他作品：https://www.jiaokey.com/tag/（美）伊芙·卡丽格（EveCaligor），（美）奥托·F.科恩伯格（OttoF.Kernberg），（美）约翰·F.克拉金（JohnF.Clarkin）著；钱秭澍，卢璐译.html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关键词搜索：https://www.jiaokey.com/tag/人格病症的心理动力学疗法.html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