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自然教育译丛  儿童自然体验活动指南</w:t>
      </w:r>
    </w:p>
    <w:p>
      <w:r>
        <w:rPr>
          <w:rFonts w:ascii="宋体" w:hAnsi="宋体" w:eastAsia="宋体"/>
          <w:sz w:val="24"/>
        </w:rPr>
        <w:t>（美）帕蒂·博恩·塞利著；肖风秋，尚涵予译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自然教育译丛  儿童自然体验活动指南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（美）帕蒂·博恩·塞利著；肖风秋，尚涵予译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本书出售、求购地址：https://www.jiaokey.com/book/detail/14620534.html</w:t>
      </w:r>
    </w:p>
    <w:p>
      <w:r>
        <w:t>更多相关图书推荐：https://www.jiaokey.com</w:t>
      </w:r>
    </w:p>
    <w:p>
      <w:r>
        <w:t>（美）帕蒂·博恩·塞利著；肖风秋，尚涵予译 其他作品：https://www.jiaokey.com/tag/（美）帕蒂·博恩·塞利著；肖风秋，尚涵予译.html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关键词搜索：https://www.jiaokey.com/tag/自然教育译丛  儿童自然体验活动指南.html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