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土地与政治  津巴布韦土地改革的迷思</w:t>
      </w:r>
    </w:p>
    <w:p>
      <w:r>
        <w:rPr>
          <w:rFonts w:ascii="宋体" w:hAnsi="宋体" w:eastAsia="宋体"/>
          <w:sz w:val="24"/>
        </w:rPr>
        <w:t>（英）约瑟夫·汉隆（JosephHanlon），（津）珍妮特·曼珍格瓦（JeanetteManjengwa），（英）特雷萨·斯马特（TeresaSmart）著；沈晓雷，刘均，王宜铎译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土地与政治  津巴布韦土地改革的迷思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（英）约瑟夫·汉隆（JosephHanlon），（津）珍妮特·曼珍格瓦（JeanetteManjengwa），（英）特雷萨·斯马特（TeresaSmart）著；沈晓雷，刘均，王宜铎译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本书出售、求购地址：https://www.jiaokey.com/book/detail/14619614.html</w:t>
      </w:r>
    </w:p>
    <w:p>
      <w:r>
        <w:t>更多相关图书推荐：https://www.jiaokey.com</w:t>
      </w:r>
    </w:p>
    <w:p>
      <w:r>
        <w:t>（英）约瑟夫·汉隆（JosephHanlon），（津）珍妮特·曼珍格瓦（JeanetteManjengwa），（英）特雷萨·斯马特（TeresaSmart）著；沈晓雷，刘均，王宜铎译 其他作品：https://www.jiaokey.com/tag/（英）约瑟夫·汉隆（JosephHanlon），（津）珍妮特·曼珍格瓦（JeanetteManjengwa），（英）特雷萨·斯马特（TeresaSmart）著；沈晓雷，刘均，王宜铎译.html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关键词搜索：https://www.jiaokey.com/tag/土地与政治  津巴布韦土地改革的迷思.html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