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可爱的黄冈</w:t>
      </w:r>
    </w:p>
    <w:p>
      <w:r>
        <w:rPr>
          <w:rFonts w:ascii="宋体" w:hAnsi="宋体" w:eastAsia="宋体"/>
          <w:sz w:val="24"/>
        </w:rPr>
        <w:t>叶芬，高长舒主编；叶芬，江忠新，吕巨斌等编委；袁学福编委会主任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可爱的黄冈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叶芬，高长舒主编；叶芬，江忠新，吕巨斌等编委；袁学福编委会主任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本书出售、求购地址：https://www.jiaokey.com/book/detail/14619396.html</w:t>
      </w:r>
    </w:p>
    <w:p>
      <w:r>
        <w:t>更多相关图书推荐：https://www.jiaokey.com</w:t>
      </w:r>
    </w:p>
    <w:p>
      <w:r>
        <w:t>叶芬，高长舒主编；叶芬，江忠新，吕巨斌等编委；袁学福编委会主任 其他作品：https://www.jiaokey.com/tag/叶芬，高长舒主编；叶芬，江忠新，吕巨斌等编委；袁学福编委会主任.html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关键词搜索：https://www.jiaokey.com/tag/可爱的黄冈.html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