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第18卷  第1辑  总第57辑  2019年3月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第18卷  第1辑  总第57辑  2019年3月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本书出售、求购地址：https://www.jiaokey.com/book/detail/14619237.html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第18卷  第1辑  总第57辑  2019年3月.html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