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高等学校英语应用能力考试B级精讲精练教程</w:t>
      </w:r>
    </w:p>
    <w:p>
      <w:r>
        <w:rPr>
          <w:rFonts w:ascii="宋体" w:hAnsi="宋体" w:eastAsia="宋体"/>
          <w:sz w:val="24"/>
        </w:rPr>
        <w:t>余苏，张于琳，岑华主编；温招英，周玉，廖莹，范艳华，刁莉丽，孙晓庆，陶霄，卢幼卿，农时华，庞琳副主编；林晓琳，李小宁，陈国敏，商兰，李佳蔚，张慧编委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高等学校英语应用能力考试B级精讲精练教程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余苏，张于琳，岑华主编；温招英，周玉，廖莹，范艳华，刁莉丽，孙晓庆，陶霄，卢幼卿，农时华，庞琳副主编；林晓琳，李小宁，陈国敏，商兰，李佳蔚，张慧编委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本书出售、求购地址：https://www.jiaokey.com/book/detail/14618850.html</w:t>
      </w:r>
    </w:p>
    <w:p>
      <w:r>
        <w:t>更多相关图书推荐：https://www.jiaokey.com</w:t>
      </w:r>
    </w:p>
    <w:p>
      <w:r>
        <w:t>余苏，张于琳，岑华主编；温招英，周玉，廖莹，范艳华，刁莉丽，孙晓庆，陶霄，卢幼卿，农时华，庞琳副主编；林晓琳，李小宁，陈国敏，商兰，李佳蔚，张慧编委 其他作品：https://www.jiaokey.com/tag/余苏，张于琳，岑华主编；温招英，周玉，廖莹，范艳华，刁莉丽，孙晓庆，陶霄，卢幼卿，农时华，庞琳副主编；林晓琳，李小宁，陈国敏，商兰，李佳蔚，张慧编委.html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关键词搜索：https://www.jiaokey.com/tag/高等学校英语应用能力考试B级精讲精练教程.html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