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书名：冲突与弥合  家庭社会工作案例研究</w:t>
      </w:r>
    </w:p>
    <w:p>
      <w:r>
        <w:t>作者：朱眉华，陈蓓丽等著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总页数：282</w:t>
      </w:r>
    </w:p>
    <w:p>
      <w:r>
        <w:t>更多请访问教客网: www.jiaokey.com</w:t>
      </w:r>
    </w:p>
    <w:p>
      <w:r>
        <w:t>冲突与弥合  家庭社会工作案例研究 评论地址：https://www.jiaokey.com/book/detail/14618143.html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