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书名：国外不动产管理制度研究</w:t>
      </w:r>
    </w:p>
    <w:p>
      <w:r>
        <w:t>作者：夏卫生，吴建，胡敏祺，巩莉，谢炳庚著</w:t>
      </w:r>
    </w:p>
    <w:p>
      <w:r>
        <w:t>出版社：长沙：湖南师范大学出版社</w:t>
      </w:r>
    </w:p>
    <w:p>
      <w:r>
        <w:t>出版日期：2018.04</w:t>
      </w:r>
    </w:p>
    <w:p>
      <w:r>
        <w:t>总页数：151</w:t>
      </w:r>
    </w:p>
    <w:p>
      <w:r>
        <w:t>更多请访问教客网: www.jiaokey.com</w:t>
      </w:r>
    </w:p>
    <w:p>
      <w:r>
        <w:t>国外不动产管理制度研究 评论地址：https://www.jiaokey.com/book/detail/14617542.html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