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书名：制度与习惯  我国药学高等教育教师的激励机制实证分析研究</w:t>
      </w:r>
    </w:p>
    <w:p>
      <w:r>
        <w:t>作者：王中华，武志昂著</w:t>
      </w:r>
    </w:p>
    <w:p>
      <w:r>
        <w:t>出版社：沈阳：辽宁大学出版社</w:t>
      </w:r>
    </w:p>
    <w:p>
      <w:r>
        <w:t>出版日期：2018.09</w:t>
      </w:r>
    </w:p>
    <w:p>
      <w:r>
        <w:t>总页数：123</w:t>
      </w:r>
    </w:p>
    <w:p>
      <w:r>
        <w:t>更多请访问教客网: www.jiaokey.com</w:t>
      </w:r>
    </w:p>
    <w:p>
      <w:r>
        <w:t>制度与习惯  我国药学高等教育教师的激励机制实证分析研究 评论地址：https://www.jiaokey.com/book/detail/14617440.html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