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绚丽人生  庆祝浙江工业大学建校55周年  百名校友话事业</w:t>
      </w:r>
    </w:p>
    <w:p>
      <w:r>
        <w:rPr>
          <w:rFonts w:ascii="宋体" w:hAnsi="宋体" w:eastAsia="宋体"/>
          <w:sz w:val="24"/>
        </w:rPr>
        <w:t>韩翼祥主编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绚丽人生  庆祝浙江工业大学建校55周年  百名校友话事业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韩翼祥主编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本书出售、求购地址：https://www.jiaokey.com/book/detail/14615823.html</w:t>
      </w:r>
    </w:p>
    <w:p>
      <w:r>
        <w:t>更多相关图书推荐：https://www.jiaokey.com</w:t>
      </w:r>
    </w:p>
    <w:p>
      <w:r>
        <w:t>韩翼祥主编 其他作品：https://www.jiaokey.com/tag/韩翼祥主编.html</w:t>
      </w:r>
    </w:p>
    <w:p>
      <w:r>
        <w:t>关键词搜索：https://www.jiaokey.com/tag/绚丽人生  庆祝浙江工业大学建校55周年  百名校友话事业.html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