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第12版</w:t>
      </w:r>
    </w:p>
    <w:p>
      <w:r>
        <w:rPr>
          <w:rFonts w:ascii="宋体" w:hAnsi="宋体" w:eastAsia="宋体"/>
          <w:sz w:val="24"/>
        </w:rPr>
        <w:t>弗洛伊德·比姆斯（FloydA.Beams），约瑟夫·安东尼（JOSEPHH.ANTHONY）等著；毛新述，张路改编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弗洛伊德·比姆斯（FloydA.Beams），约瑟夫·安东尼（JOSEPHH.ANTHONY）等著；毛新述，张路改编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本书出售、求购地址：https://www.jiaokey.com/book/detail/14615643.html</w:t>
      </w:r>
    </w:p>
    <w:p>
      <w:r>
        <w:t>更多相关图书推荐：https://www.jiaokey.com</w:t>
      </w:r>
    </w:p>
    <w:p>
      <w:r>
        <w:t>弗洛伊德·比姆斯（FloydA.Beams），约瑟夫·安东尼（JOSEPHH.ANTHONY）等著；毛新述，张路改编 其他作品：https://www.jiaokey.com/tag/弗洛伊德·比姆斯（FloydA.Beams），约瑟夫·安东尼（JOSEPHH.ANTHONY）等著；毛新述，张路改编.html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