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  天才的秘密</w:t>
      </w:r>
    </w:p>
    <w:p>
      <w:r>
        <w:rPr>
          <w:rFonts w:ascii="宋体" w:hAnsi="宋体" w:eastAsia="宋体"/>
          <w:sz w:val="24"/>
        </w:rPr>
        <w:t>牛炜征责任编辑；李磊译；（法）米里耶勒·内沃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  天才的秘密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牛炜征责任编辑；李磊译；（法）米里耶勒·内沃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本书出售、求购地址：https://www.jiaokey.com/book/detail/14614804.html</w:t>
      </w:r>
    </w:p>
    <w:p>
      <w:r>
        <w:t>更多相关图书推荐：https://www.jiaokey.com</w:t>
      </w:r>
    </w:p>
    <w:p>
      <w:r>
        <w:t>牛炜征责任编辑；李磊译；（法）米里耶勒·内沃 其他作品：https://www.jiaokey.com/tag/牛炜征责任编辑；李磊译；（法）米里耶勒·内沃.html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关键词搜索：https://www.jiaokey.com/tag/达·芬奇  天才的秘密.html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