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鏖战泉城</w:t>
      </w:r>
    </w:p>
    <w:p>
      <w:r>
        <w:rPr>
          <w:rFonts w:ascii="宋体" w:hAnsi="宋体" w:eastAsia="宋体"/>
          <w:sz w:val="24"/>
        </w:rPr>
        <w:t>解放军红叶诗社，济南军区老战士诗词学习研究会选编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解放军红叶诗社，济南军区老战士诗词学习研究会选编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本书出售、求购地址：https://www.jiaokey.com/book/detail/14613944.html</w:t>
      </w:r>
    </w:p>
    <w:p>
      <w:r>
        <w:t>更多相关图书推荐：https://www.jiaokey.com</w:t>
      </w:r>
    </w:p>
    <w:p>
      <w:r>
        <w:t>解放军红叶诗社，济南军区老战士诗词学习研究会选编 其他作品：https://www.jiaokey.com/tag/解放军红叶诗社，济南军区老战士诗词学习研究会选编.html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关键词搜索：https://www.jiaokey.com/tag/鏖战泉城.html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