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天津市经济社会形势分析与预测  经济卷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天津市经济社会形势分析与预测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本书出售、求购地址：https://www.jiaokey.com/book/detail/14611987.html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关键词搜索：https://www.jiaokey.com/tag/天津市经济社会形势分析与预测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