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应用技术型设计学科系列教材  平面构成</w:t>
      </w:r>
    </w:p>
    <w:p>
      <w:r>
        <w:rPr>
          <w:rFonts w:ascii="宋体" w:hAnsi="宋体" w:eastAsia="宋体"/>
          <w:sz w:val="24"/>
        </w:rPr>
        <w:t>张道一，周至禹总主编；赵乾雁主编；柳芳，冯知之，张真副主编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应用技术型设计学科系列教材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张道一，周至禹总主编；赵乾雁主编；柳芳，冯知之，张真副主编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本书出售、求购地址：https://www.jiaokey.com/book/detail/14611251.html</w:t>
      </w:r>
    </w:p>
    <w:p>
      <w:r>
        <w:t>更多相关图书推荐：https://www.jiaokey.com</w:t>
      </w:r>
    </w:p>
    <w:p>
      <w:r>
        <w:t>张道一，周至禹总主编；赵乾雁主编；柳芳，冯知之，张真副主编 其他作品：https://www.jiaokey.com/tag/张道一，周至禹总主编；赵乾雁主编；柳芳，冯知之，张真副主编.html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关键词搜索：https://www.jiaokey.com/tag/应用技术型设计学科系列教材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