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书名：外国小说发展史系列丛书  伊朗小说发展史</w:t>
      </w:r>
    </w:p>
    <w:p>
      <w:r>
        <w:t>作者:穆宏燕著</w:t>
      </w:r>
    </w:p>
    <w:p>
      <w:r>
        <w:t>出版社:杭州：浙江工商大学出版社</w:t>
      </w:r>
    </w:p>
    <w:p>
      <w:r>
        <w:t>出版日期：2019.06</w:t>
      </w:r>
    </w:p>
    <w:p>
      <w:r>
        <w:t>总页数：311</w:t>
      </w:r>
    </w:p>
    <w:p>
      <w:r>
        <w:t>更多请访问教客网:www.jiaokey.com</w:t>
      </w:r>
    </w:p>
    <w:p>
      <w:r>
        <w:t>外国小说发展史系列丛书  伊朗小说发展史评论地址：https://www.jiaokey.com/book/detail/14610169.html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