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书名：中华文化“走出去”战略创新研究  基于“一带一路”背景</w:t>
      </w:r>
    </w:p>
    <w:p>
      <w:r>
        <w:t>作者：杨嘉嵋著</w:t>
      </w:r>
    </w:p>
    <w:p>
      <w:r>
        <w:t>出版社：成都：四川大学出版社</w:t>
      </w:r>
    </w:p>
    <w:p>
      <w:r>
        <w:t>出版日期：2019.05</w:t>
      </w:r>
    </w:p>
    <w:p>
      <w:r>
        <w:t>总页数：249</w:t>
      </w:r>
    </w:p>
    <w:p>
      <w:r>
        <w:t>更多请访问教客网: www.jiaokey.com</w:t>
      </w:r>
    </w:p>
    <w:p>
      <w:r>
        <w:t>中华文化“走出去”战略创新研究  基于“一带一路”背景 评论地址：https://www.jiaokey.com/book/detail/14609799.html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