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机器学习即服务  将Python机器学习创意快速转变为云端Web应用程序</w:t>
      </w:r>
    </w:p>
    <w:p>
      <w:r>
        <w:rPr>
          <w:rFonts w:ascii="宋体" w:hAnsi="宋体" w:eastAsia="宋体"/>
          <w:sz w:val="24"/>
        </w:rPr>
        <w:t>（美）曼纽尔·阿米纳特吉，迈赫迪·洛佩伊著；刘世民，山金孝，史天，肖力译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机器学习即服务  将Python机器学习创意快速转变为云端Web应用程序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（美）曼纽尔·阿米纳特吉，迈赫迪·洛佩伊著；刘世民，山金孝，史天，肖力译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本书出售、求购地址：https://www.jiaokey.com/book/detail/14609416.html</w:t>
      </w:r>
    </w:p>
    <w:p>
      <w:r>
        <w:t>更多相关图书推荐：https://www.jiaokey.com</w:t>
      </w:r>
    </w:p>
    <w:p>
      <w:r>
        <w:t>（美）曼纽尔·阿米纳特吉，迈赫迪·洛佩伊著；刘世民，山金孝，史天，肖力译 其他作品：https://www.jiaokey.com/tag/（美）曼纽尔·阿米纳特吉，迈赫迪·洛佩伊著；刘世民，山金孝，史天，肖力译.html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机器学习即服务  将Python机器学习创意快速转变为云端Web应用程序.html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