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高尔基童话</w:t>
      </w:r>
    </w:p>
    <w:p>
      <w:r>
        <w:rPr>
          <w:rFonts w:ascii="宋体" w:hAnsi="宋体" w:eastAsia="宋体"/>
          <w:sz w:val="24"/>
        </w:rPr>
        <w:t>（俄）阿列克赛·马克西莫维奇·高尔基（М.Горький）著；杨实，杨学锋译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（俄）阿列克赛·马克西莫维奇·高尔基（М.Горький）著；杨实，杨学锋译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本书出售、求购地址：https://www.jiaokey.com/book/detail/14608641.html</w:t>
      </w:r>
    </w:p>
    <w:p>
      <w:r>
        <w:t>更多相关图书推荐：https://www.jiaokey.com</w:t>
      </w:r>
    </w:p>
    <w:p>
      <w:r>
        <w:t>（俄）阿列克赛·马克西莫维奇·高尔基（М.Горький）著；杨实，杨学锋译 其他作品：https://www.jiaokey.com/tag/（俄）阿列克赛·马克西莫维奇·高尔基（М.Горький）著；杨实，杨学锋译.html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关键词搜索：https://www.jiaokey.com/tag/高尔基童话.html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