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710分大学英语同步水平练与考  2013年版  三级</w:t>
      </w:r>
    </w:p>
    <w:p>
      <w:r>
        <w:rPr>
          <w:rFonts w:ascii="宋体" w:hAnsi="宋体" w:eastAsia="宋体"/>
          <w:sz w:val="24"/>
        </w:rPr>
        <w:t>骆建军主编；付玲，刘淑梅副主编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710分大学英语同步水平练与考  2013年版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骆建军主编；付玲，刘淑梅副主编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本书出售、求购地址：https://www.jiaokey.com/book/detail/14607460.html</w:t>
      </w:r>
    </w:p>
    <w:p>
      <w:r>
        <w:t>更多相关图书推荐：https://www.jiaokey.com</w:t>
      </w:r>
    </w:p>
    <w:p>
      <w:r>
        <w:t>骆建军主编；付玲，刘淑梅副主编 其他作品：https://www.jiaokey.com/tag/骆建军主编；付玲，刘淑梅副主编.html</w:t>
      </w:r>
    </w:p>
    <w:p>
      <w:r>
        <w:t>东华大学出版社 出版图书：https://www.jiaokey.com/tag/东华大学出版社.html</w:t>
      </w:r>
    </w:p>
    <w:p>
      <w:r>
        <w:t>关键词搜索：https://www.jiaokey.com/tag/710分大学英语同步水平练与考  2013年版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